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FD" w:rsidRPr="00E076C9" w:rsidRDefault="00F15EFD" w:rsidP="00F15EF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</w:rPr>
      </w:pPr>
      <w:r w:rsidRPr="00E076C9">
        <w:rPr>
          <w:rFonts w:ascii="Sylfaen" w:eastAsia="Times New Roman" w:hAnsi="Sylfaen" w:cs="Sylfaen"/>
          <w:color w:val="050505"/>
          <w:sz w:val="32"/>
          <w:szCs w:val="32"/>
          <w:lang w:val="ka-GE"/>
        </w:rPr>
        <w:t xml:space="preserve">   </w:t>
      </w:r>
      <w:proofErr w:type="spellStart"/>
      <w:proofErr w:type="gram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საკრებულოს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გენდერული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თანასწორობის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საბჭოს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მიერ</w:t>
      </w:r>
      <w:proofErr w:type="spellEnd"/>
      <w:r w:rsidR="00E076C9" w:rsidRPr="00E076C9">
        <w:rPr>
          <w:rFonts w:ascii="Sylfaen" w:eastAsia="Times New Roman" w:hAnsi="Sylfaen" w:cs="Sylfaen"/>
          <w:color w:val="050505"/>
          <w:sz w:val="32"/>
          <w:szCs w:val="32"/>
          <w:lang w:val="ka-GE"/>
        </w:rPr>
        <w:t>, 2024 წელს</w:t>
      </w:r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გამოცხადებულ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საგრანტო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კონკურსში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,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სენაკის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მუნიციპალიტეტში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მცხოვრებმა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და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რეგისტრირებულმა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, </w:t>
      </w:r>
      <w:r w:rsidR="00E076C9" w:rsidRPr="00E076C9">
        <w:rPr>
          <w:rFonts w:ascii="Sylfaen" w:eastAsia="Times New Roman" w:hAnsi="Sylfaen" w:cs="Segoe UI Historic"/>
          <w:color w:val="050505"/>
          <w:sz w:val="32"/>
          <w:szCs w:val="32"/>
          <w:lang w:val="ka-GE"/>
        </w:rPr>
        <w:t>ათმა</w:t>
      </w:r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ქალბატონმა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მიიღო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მონაწილეობა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. </w:t>
      </w:r>
      <w:proofErr w:type="spellStart"/>
      <w:proofErr w:type="gram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საბჭოს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წევრებისაგან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შემდგარმა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კომისიამ</w:t>
      </w:r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>,</w:t>
      </w:r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ო</w:t>
      </w:r>
      <w:proofErr w:type="spellEnd"/>
      <w:r w:rsidR="00E076C9" w:rsidRPr="00E076C9">
        <w:rPr>
          <w:rFonts w:ascii="Sylfaen" w:eastAsia="Times New Roman" w:hAnsi="Sylfaen" w:cs="Sylfaen"/>
          <w:color w:val="050505"/>
          <w:sz w:val="32"/>
          <w:szCs w:val="32"/>
          <w:lang w:val="ka-GE"/>
        </w:rPr>
        <w:t xml:space="preserve"> ხუთი</w:t>
      </w:r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გამარჯვებული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გამოავლინა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და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კონკურსისათვის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გამოყოფილი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თანხა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1</w:t>
      </w:r>
      <w:r w:rsidR="00E076C9" w:rsidRPr="00E076C9">
        <w:rPr>
          <w:rFonts w:eastAsia="Times New Roman" w:cs="Segoe UI Historic"/>
          <w:color w:val="050505"/>
          <w:sz w:val="32"/>
          <w:szCs w:val="32"/>
          <w:lang w:val="ka-GE"/>
        </w:rPr>
        <w:t>5</w:t>
      </w:r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000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ლარი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,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მათზე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თანაბრად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გადანაწილდა</w:t>
      </w:r>
      <w:proofErr w:type="spell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. </w:t>
      </w:r>
    </w:p>
    <w:p w:rsidR="00F15EFD" w:rsidRPr="00E076C9" w:rsidRDefault="00F15EFD" w:rsidP="00F15EF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</w:rPr>
      </w:pPr>
      <w:bookmarkStart w:id="0" w:name="_GoBack"/>
      <w:bookmarkEnd w:id="0"/>
    </w:p>
    <w:p w:rsidR="00F15EFD" w:rsidRPr="00E076C9" w:rsidRDefault="00F15EFD" w:rsidP="00E076C9">
      <w:pPr>
        <w:shd w:val="clear" w:color="auto" w:fill="FFFFFF"/>
        <w:spacing w:after="0" w:line="240" w:lineRule="auto"/>
        <w:jc w:val="both"/>
        <w:rPr>
          <w:rFonts w:eastAsia="Times New Roman" w:cs="Segoe UI Historic"/>
          <w:color w:val="050505"/>
          <w:sz w:val="32"/>
          <w:szCs w:val="32"/>
          <w:lang w:val="ka-GE"/>
        </w:rPr>
      </w:pPr>
      <w:proofErr w:type="spellStart"/>
      <w:proofErr w:type="gram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გამარჯვებულები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50505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50505"/>
          <w:sz w:val="32"/>
          <w:szCs w:val="32"/>
        </w:rPr>
        <w:t>გახდნენ</w:t>
      </w:r>
      <w:proofErr w:type="spellEnd"/>
      <w:r w:rsidR="00E076C9" w:rsidRPr="00E076C9">
        <w:rPr>
          <w:rFonts w:eastAsia="Times New Roman" w:cs="Segoe UI Historic"/>
          <w:color w:val="050505"/>
          <w:sz w:val="32"/>
          <w:szCs w:val="32"/>
          <w:lang w:val="ka-GE"/>
        </w:rPr>
        <w:t>:</w:t>
      </w:r>
    </w:p>
    <w:p w:rsidR="00E076C9" w:rsidRPr="00E076C9" w:rsidRDefault="00E076C9" w:rsidP="00E076C9">
      <w:pPr>
        <w:shd w:val="clear" w:color="auto" w:fill="FFFFFF"/>
        <w:spacing w:after="0" w:line="240" w:lineRule="auto"/>
        <w:jc w:val="both"/>
        <w:rPr>
          <w:rFonts w:eastAsia="Times New Roman" w:cs="Segoe UI Historic"/>
          <w:color w:val="050505"/>
          <w:sz w:val="32"/>
          <w:szCs w:val="32"/>
          <w:lang w:val="ka-GE"/>
        </w:rPr>
      </w:pPr>
    </w:p>
    <w:p w:rsidR="00E076C9" w:rsidRPr="00E076C9" w:rsidRDefault="00E076C9" w:rsidP="00E076C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076C9">
        <w:rPr>
          <w:rFonts w:ascii="Sylfaen" w:eastAsia="Times New Roman" w:hAnsi="Sylfaen" w:cs="Sylfaen"/>
          <w:color w:val="080809"/>
          <w:sz w:val="32"/>
          <w:szCs w:val="32"/>
          <w:lang w:val="ka-GE"/>
        </w:rPr>
        <w:t>1.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რაია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proofErr w:type="gram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ნაჭყებია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- ,,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წიწილების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გამოსაზრდელი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ოთახის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მოწყობა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>“,</w:t>
      </w:r>
    </w:p>
    <w:p w:rsidR="00E076C9" w:rsidRPr="00E076C9" w:rsidRDefault="00E076C9" w:rsidP="00E076C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076C9">
        <w:rPr>
          <w:rFonts w:ascii="Sylfaen" w:eastAsia="Times New Roman" w:hAnsi="Sylfaen" w:cs="Sylfaen"/>
          <w:color w:val="080809"/>
          <w:sz w:val="32"/>
          <w:szCs w:val="32"/>
          <w:lang w:val="ka-GE"/>
        </w:rPr>
        <w:t xml:space="preserve">2. </w:t>
      </w:r>
      <w:proofErr w:type="spellStart"/>
      <w:proofErr w:type="gram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ლამზირა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ჭანტურია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- ,,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მარწყვის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ბაღის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გაშენება</w:t>
      </w:r>
      <w:proofErr w:type="spellEnd"/>
      <w:r w:rsidRPr="00E076C9">
        <w:rPr>
          <w:rFonts w:ascii="Times New Roman" w:eastAsia="Times New Roman" w:hAnsi="Times New Roman" w:cs="Times New Roman"/>
          <w:color w:val="080809"/>
          <w:sz w:val="32"/>
          <w:szCs w:val="32"/>
        </w:rPr>
        <w:t>“</w:t>
      </w:r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>.</w:t>
      </w:r>
    </w:p>
    <w:p w:rsidR="00E076C9" w:rsidRPr="00E076C9" w:rsidRDefault="00E076C9" w:rsidP="00E076C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076C9">
        <w:rPr>
          <w:rFonts w:ascii="Sylfaen" w:eastAsia="Times New Roman" w:hAnsi="Sylfaen" w:cs="Sylfaen"/>
          <w:color w:val="080809"/>
          <w:sz w:val="32"/>
          <w:szCs w:val="32"/>
          <w:lang w:val="ka-GE"/>
        </w:rPr>
        <w:t xml:space="preserve">3. </w:t>
      </w:r>
      <w:proofErr w:type="spellStart"/>
      <w:proofErr w:type="gram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ინგა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ქადაგიშვილი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-,,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აგრო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ტურიზმის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განვითარება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სენაკში</w:t>
      </w:r>
      <w:proofErr w:type="spellEnd"/>
      <w:r w:rsidRPr="00E076C9">
        <w:rPr>
          <w:rFonts w:ascii="Times New Roman" w:eastAsia="Times New Roman" w:hAnsi="Times New Roman" w:cs="Times New Roman"/>
          <w:color w:val="080809"/>
          <w:sz w:val="32"/>
          <w:szCs w:val="32"/>
        </w:rPr>
        <w:t>“</w:t>
      </w:r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>,</w:t>
      </w:r>
    </w:p>
    <w:p w:rsidR="00E076C9" w:rsidRPr="00E076C9" w:rsidRDefault="00E076C9" w:rsidP="00E076C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076C9">
        <w:rPr>
          <w:rFonts w:ascii="Sylfaen" w:eastAsia="Times New Roman" w:hAnsi="Sylfaen" w:cs="Sylfaen"/>
          <w:color w:val="080809"/>
          <w:sz w:val="32"/>
          <w:szCs w:val="32"/>
          <w:lang w:val="ka-GE"/>
        </w:rPr>
        <w:t xml:space="preserve">4. </w:t>
      </w:r>
      <w:proofErr w:type="spellStart"/>
      <w:proofErr w:type="gram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გურანდა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გვასალია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- ,,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ფერმა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სენაკში</w:t>
      </w:r>
      <w:proofErr w:type="spellEnd"/>
      <w:r w:rsidRPr="00E076C9">
        <w:rPr>
          <w:rFonts w:ascii="Times New Roman" w:eastAsia="Times New Roman" w:hAnsi="Times New Roman" w:cs="Times New Roman"/>
          <w:color w:val="080809"/>
          <w:sz w:val="32"/>
          <w:szCs w:val="32"/>
        </w:rPr>
        <w:t>“</w:t>
      </w:r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>,</w:t>
      </w:r>
    </w:p>
    <w:p w:rsidR="00E076C9" w:rsidRPr="00E076C9" w:rsidRDefault="00E076C9" w:rsidP="00E076C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E076C9">
        <w:rPr>
          <w:rFonts w:ascii="Sylfaen" w:eastAsia="Times New Roman" w:hAnsi="Sylfaen" w:cs="Sylfaen"/>
          <w:color w:val="080809"/>
          <w:sz w:val="32"/>
          <w:szCs w:val="32"/>
          <w:lang w:val="ka-GE"/>
        </w:rPr>
        <w:t xml:space="preserve">5. </w:t>
      </w:r>
      <w:proofErr w:type="spellStart"/>
      <w:proofErr w:type="gram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ელენე</w:t>
      </w:r>
      <w:proofErr w:type="spellEnd"/>
      <w:proofErr w:type="gram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როგავა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>- ,,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პერმანენტული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მაკიაჟის</w:t>
      </w:r>
      <w:proofErr w:type="spellEnd"/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E076C9">
        <w:rPr>
          <w:rFonts w:ascii="Sylfaen" w:eastAsia="Times New Roman" w:hAnsi="Sylfaen" w:cs="Sylfaen"/>
          <w:color w:val="080809"/>
          <w:sz w:val="32"/>
          <w:szCs w:val="32"/>
        </w:rPr>
        <w:t>მოშორება</w:t>
      </w:r>
      <w:proofErr w:type="spellEnd"/>
      <w:r w:rsidRPr="00E076C9">
        <w:rPr>
          <w:rFonts w:ascii="Times New Roman" w:eastAsia="Times New Roman" w:hAnsi="Times New Roman" w:cs="Times New Roman"/>
          <w:color w:val="080809"/>
          <w:sz w:val="32"/>
          <w:szCs w:val="32"/>
        </w:rPr>
        <w:t>“</w:t>
      </w:r>
      <w:r w:rsidRPr="00E076C9">
        <w:rPr>
          <w:rFonts w:ascii="inherit" w:eastAsia="Times New Roman" w:hAnsi="inherit" w:cs="Segoe UI Historic"/>
          <w:color w:val="080809"/>
          <w:sz w:val="32"/>
          <w:szCs w:val="32"/>
        </w:rPr>
        <w:t>.</w:t>
      </w:r>
    </w:p>
    <w:p w:rsidR="00E076C9" w:rsidRPr="00E076C9" w:rsidRDefault="00E076C9" w:rsidP="00E076C9">
      <w:pPr>
        <w:shd w:val="clear" w:color="auto" w:fill="FFFFFF"/>
        <w:spacing w:after="0" w:line="240" w:lineRule="auto"/>
        <w:jc w:val="both"/>
        <w:rPr>
          <w:rFonts w:eastAsia="Times New Roman" w:cs="Segoe UI Historic"/>
          <w:color w:val="050505"/>
          <w:sz w:val="32"/>
          <w:szCs w:val="32"/>
          <w:lang w:val="ka-GE"/>
        </w:rPr>
      </w:pPr>
    </w:p>
    <w:p w:rsidR="00F15EFD" w:rsidRPr="00E076C9" w:rsidRDefault="00F15EFD" w:rsidP="00F15EFD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32"/>
          <w:szCs w:val="32"/>
        </w:rPr>
      </w:pPr>
    </w:p>
    <w:sectPr w:rsidR="00F15EFD" w:rsidRPr="00E07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4C"/>
    <w:rsid w:val="0058482C"/>
    <w:rsid w:val="0097624C"/>
    <w:rsid w:val="00C83501"/>
    <w:rsid w:val="00E076C9"/>
    <w:rsid w:val="00F1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3E704"/>
  <w15:chartTrackingRefBased/>
  <w15:docId w15:val="{6F863F18-E7B5-47D4-9C30-5F2775C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6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7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6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5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Demuria</dc:creator>
  <cp:keywords/>
  <dc:description/>
  <cp:lastModifiedBy>Aleksi Demuria</cp:lastModifiedBy>
  <cp:revision>5</cp:revision>
  <dcterms:created xsi:type="dcterms:W3CDTF">2023-12-04T13:15:00Z</dcterms:created>
  <dcterms:modified xsi:type="dcterms:W3CDTF">2024-12-12T08:55:00Z</dcterms:modified>
</cp:coreProperties>
</file>